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920" w:lineRule="exact"/>
        <w:jc w:val="center"/>
        <w:textAlignment w:val="auto"/>
        <w:rPr>
          <w:rFonts w:hint="eastAsia" w:ascii="华文仿宋" w:hAnsi="华文仿宋" w:eastAsia="华文仿宋" w:cs="华文仿宋"/>
          <w:sz w:val="24"/>
          <w:szCs w:val="24"/>
          <w:u w:val="single"/>
          <w:lang w:val="en-US" w:eastAsia="zh-CN"/>
        </w:rPr>
      </w:pPr>
      <w:r>
        <w:rPr>
          <w:rFonts w:hint="eastAsia" w:asciiTheme="majorEastAsia" w:hAnsiTheme="majorEastAsia" w:eastAsiaTheme="majorEastAsia" w:cstheme="majorEastAsia"/>
          <w:b/>
          <w:spacing w:val="0"/>
          <w:sz w:val="44"/>
          <w:szCs w:val="44"/>
          <w:lang w:val="en-US" w:eastAsia="zh-CN"/>
        </w:rPr>
        <w:t>第三届秦巴山区绿色农林产业投资贸易洽谈会展示展销服务</w:t>
      </w:r>
      <w:r>
        <w:rPr>
          <w:rFonts w:hint="eastAsia" w:asciiTheme="majorEastAsia" w:hAnsiTheme="majorEastAsia" w:eastAsiaTheme="majorEastAsia" w:cstheme="majorEastAsia"/>
          <w:b/>
          <w:bCs/>
          <w:sz w:val="44"/>
          <w:szCs w:val="44"/>
          <w:u w:val="none"/>
          <w:lang w:val="en-US" w:eastAsia="zh-CN"/>
        </w:rPr>
        <w:t>谈判采购公告</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single"/>
          <w:lang w:val="en-US" w:eastAsia="zh-CN"/>
        </w:rPr>
        <w:t>第三届秦巴山区绿色农林产业投资贸易洽谈会展示展销服务</w:t>
      </w:r>
      <w:r>
        <w:rPr>
          <w:rFonts w:hint="eastAsia" w:ascii="华文仿宋" w:hAnsi="华文仿宋" w:eastAsia="华文仿宋" w:cs="华文仿宋"/>
          <w:sz w:val="24"/>
          <w:szCs w:val="24"/>
          <w:u w:val="none"/>
          <w:lang w:val="en-US" w:eastAsia="zh-CN"/>
        </w:rPr>
        <w:t>采购项目</w:t>
      </w:r>
      <w:r>
        <w:rPr>
          <w:rFonts w:hint="eastAsia" w:ascii="华文仿宋" w:hAnsi="华文仿宋" w:eastAsia="华文仿宋" w:cs="华文仿宋"/>
          <w:sz w:val="24"/>
          <w:szCs w:val="24"/>
          <w:u w:val="none"/>
          <w:lang w:eastAsia="zh-CN"/>
        </w:rPr>
        <w:t>已具备采购条</w:t>
      </w:r>
      <w:r>
        <w:rPr>
          <w:rFonts w:hint="eastAsia" w:ascii="华文仿宋" w:hAnsi="华文仿宋" w:eastAsia="华文仿宋" w:cs="华文仿宋"/>
          <w:sz w:val="24"/>
          <w:szCs w:val="24"/>
          <w:u w:val="none"/>
          <w:lang w:val="en-US" w:eastAsia="zh-CN"/>
        </w:rPr>
        <w:t>件</w:t>
      </w:r>
      <w:r>
        <w:rPr>
          <w:rFonts w:hint="eastAsia" w:ascii="华文仿宋" w:hAnsi="华文仿宋" w:eastAsia="华文仿宋" w:cs="华文仿宋"/>
          <w:sz w:val="24"/>
          <w:szCs w:val="24"/>
          <w:u w:val="none"/>
          <w:lang w:eastAsia="zh-CN"/>
        </w:rPr>
        <w:t>,现公开</w:t>
      </w:r>
      <w:r>
        <w:rPr>
          <w:rFonts w:hint="eastAsia" w:ascii="华文仿宋" w:hAnsi="华文仿宋" w:eastAsia="华文仿宋" w:cs="华文仿宋"/>
          <w:sz w:val="24"/>
          <w:szCs w:val="24"/>
          <w:u w:val="none"/>
          <w:lang w:val="en-US" w:eastAsia="zh-CN"/>
        </w:rPr>
        <w:t>邀</w:t>
      </w:r>
      <w:r>
        <w:rPr>
          <w:rFonts w:hint="eastAsia" w:ascii="华文仿宋" w:hAnsi="华文仿宋" w:eastAsia="华文仿宋" w:cs="华文仿宋"/>
          <w:sz w:val="24"/>
          <w:szCs w:val="24"/>
          <w:u w:val="none"/>
          <w:lang w:eastAsia="zh-CN"/>
        </w:rPr>
        <w:t>请供应商参加</w:t>
      </w:r>
      <w:r>
        <w:rPr>
          <w:rFonts w:hint="eastAsia" w:ascii="华文仿宋" w:hAnsi="华文仿宋" w:eastAsia="华文仿宋" w:cs="华文仿宋"/>
          <w:sz w:val="24"/>
          <w:szCs w:val="24"/>
          <w:u w:val="none"/>
          <w:lang w:val="en-US" w:eastAsia="zh-CN"/>
        </w:rPr>
        <w:t>本项目</w:t>
      </w:r>
      <w:r>
        <w:rPr>
          <w:rFonts w:hint="eastAsia" w:ascii="华文仿宋" w:hAnsi="华文仿宋" w:eastAsia="华文仿宋" w:cs="华文仿宋"/>
          <w:sz w:val="24"/>
          <w:szCs w:val="24"/>
          <w:u w:val="none"/>
          <w:lang w:eastAsia="zh-CN"/>
        </w:rPr>
        <w:t>谈判采购</w:t>
      </w:r>
      <w:r>
        <w:rPr>
          <w:rFonts w:hint="eastAsia" w:ascii="华文仿宋" w:hAnsi="华文仿宋" w:eastAsia="华文仿宋" w:cs="华文仿宋"/>
          <w:sz w:val="24"/>
          <w:szCs w:val="24"/>
          <w:u w:val="none"/>
          <w:lang w:val="en-US" w:eastAsia="zh-CN"/>
        </w:rPr>
        <w:t>活动</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1"/>
        <w:rPr>
          <w:rFonts w:hint="eastAsia" w:ascii="华文仿宋" w:hAnsi="华文仿宋" w:eastAsia="华文仿宋" w:cs="华文仿宋"/>
          <w:b/>
          <w:bCs/>
          <w:sz w:val="24"/>
          <w:szCs w:val="24"/>
          <w:u w:val="none"/>
          <w:lang w:eastAsia="zh-CN"/>
        </w:rPr>
      </w:pPr>
      <w:bookmarkStart w:id="0" w:name="_Toc18777"/>
      <w:r>
        <w:rPr>
          <w:rFonts w:hint="eastAsia" w:ascii="华文仿宋" w:hAnsi="华文仿宋" w:eastAsia="华文仿宋" w:cs="华文仿宋"/>
          <w:b/>
          <w:bCs/>
          <w:sz w:val="24"/>
          <w:szCs w:val="24"/>
          <w:u w:val="none"/>
          <w:lang w:eastAsia="zh-CN"/>
        </w:rPr>
        <w:t>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采购项目简介</w:t>
      </w:r>
      <w:bookmarkEnd w:id="0"/>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1.1</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采购项目名称：</w:t>
      </w:r>
      <w:r>
        <w:rPr>
          <w:rFonts w:hint="eastAsia" w:ascii="华文仿宋" w:hAnsi="华文仿宋" w:eastAsia="华文仿宋" w:cs="华文仿宋"/>
          <w:sz w:val="24"/>
          <w:szCs w:val="24"/>
          <w:u w:val="single"/>
          <w:lang w:val="en-US" w:eastAsia="zh-CN"/>
        </w:rPr>
        <w:t>第三届秦巴山区绿色农林产业投资贸易洽谈会展示展销服务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1.2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采购人：</w:t>
      </w:r>
      <w:r>
        <w:rPr>
          <w:rFonts w:hint="eastAsia" w:ascii="华文仿宋" w:hAnsi="华文仿宋" w:eastAsia="华文仿宋" w:cs="华文仿宋"/>
          <w:sz w:val="24"/>
          <w:szCs w:val="24"/>
          <w:u w:val="single"/>
          <w:lang w:val="en-US" w:eastAsia="zh-CN"/>
        </w:rPr>
        <w:t>巴中市农业投资集团有限公司</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1.3</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采购代理机构：</w:t>
      </w:r>
      <w:r>
        <w:rPr>
          <w:rFonts w:hint="eastAsia" w:ascii="华文仿宋" w:hAnsi="华文仿宋" w:eastAsia="华文仿宋" w:cs="华文仿宋"/>
          <w:sz w:val="24"/>
          <w:szCs w:val="24"/>
          <w:u w:val="single"/>
          <w:lang w:val="en-US" w:eastAsia="zh-CN"/>
        </w:rPr>
        <w:t>四川深启工程项目咨询有限公司</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1.4</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采购项目资金落实情况：</w:t>
      </w:r>
      <w:r>
        <w:rPr>
          <w:rFonts w:hint="eastAsia" w:ascii="华文仿宋" w:hAnsi="华文仿宋" w:eastAsia="华文仿宋" w:cs="华文仿宋"/>
          <w:sz w:val="24"/>
          <w:szCs w:val="24"/>
          <w:u w:val="single"/>
          <w:lang w:val="en-US" w:eastAsia="zh-CN"/>
        </w:rPr>
        <w:t>本级财政资金</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1.5</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采购项目概况：</w:t>
      </w:r>
      <w:r>
        <w:rPr>
          <w:rFonts w:hint="eastAsia" w:ascii="华文仿宋" w:hAnsi="华文仿宋" w:eastAsia="华文仿宋" w:cs="华文仿宋"/>
          <w:sz w:val="24"/>
          <w:szCs w:val="24"/>
          <w:u w:val="single"/>
          <w:lang w:eastAsia="zh-CN"/>
        </w:rPr>
        <w:t>巴中市农业投资集团有限公司</w:t>
      </w:r>
      <w:r>
        <w:rPr>
          <w:rFonts w:hint="eastAsia" w:ascii="华文仿宋" w:hAnsi="华文仿宋" w:eastAsia="华文仿宋" w:cs="华文仿宋"/>
          <w:sz w:val="24"/>
          <w:szCs w:val="24"/>
          <w:u w:val="single"/>
          <w:lang w:val="en-US" w:eastAsia="zh-CN"/>
        </w:rPr>
        <w:t>拟通过谈判采购方式面向全国采购第三届秦巴山区绿色农林产业投资贸易洽谈会展示展销服务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1.6</w:t>
      </w:r>
      <w:r>
        <w:rPr>
          <w:rFonts w:hint="eastAsia" w:ascii="华文仿宋" w:hAnsi="华文仿宋" w:eastAsia="华文仿宋" w:cs="华文仿宋"/>
          <w:sz w:val="24"/>
          <w:szCs w:val="24"/>
          <w:u w:val="none"/>
          <w:lang w:val="en-US" w:eastAsia="zh-CN"/>
        </w:rPr>
        <w:t xml:space="preserve"> 本项目最高限价：</w:t>
      </w:r>
      <w:r>
        <w:rPr>
          <w:rFonts w:hint="eastAsia" w:ascii="华文仿宋" w:hAnsi="华文仿宋" w:eastAsia="华文仿宋" w:cs="华文仿宋"/>
          <w:sz w:val="24"/>
          <w:szCs w:val="24"/>
          <w:u w:val="single"/>
          <w:lang w:val="en-US" w:eastAsia="zh-CN"/>
        </w:rPr>
        <w:t>¥1900000.00元（大写人民币：壹佰玖拾万元整）</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1.7</w:t>
      </w:r>
      <w:r>
        <w:rPr>
          <w:rFonts w:hint="eastAsia" w:ascii="华文仿宋" w:hAnsi="华文仿宋" w:eastAsia="华文仿宋" w:cs="华文仿宋"/>
          <w:sz w:val="24"/>
          <w:szCs w:val="24"/>
          <w:u w:val="none"/>
          <w:lang w:eastAsia="zh-CN"/>
        </w:rPr>
        <w:t>成交供应商数量：</w:t>
      </w:r>
      <w:r>
        <w:rPr>
          <w:rFonts w:hint="eastAsia" w:ascii="华文仿宋" w:hAnsi="华文仿宋" w:eastAsia="华文仿宋" w:cs="华文仿宋"/>
          <w:sz w:val="24"/>
          <w:szCs w:val="24"/>
          <w:u w:val="single"/>
          <w:lang w:val="en-US" w:eastAsia="zh-CN"/>
        </w:rPr>
        <w:t>一家</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采购范围及相关要求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2.1</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采购范围：</w:t>
      </w:r>
      <w:r>
        <w:rPr>
          <w:rFonts w:hint="eastAsia" w:ascii="华文仿宋" w:hAnsi="华文仿宋" w:eastAsia="华文仿宋" w:cs="华文仿宋"/>
          <w:sz w:val="24"/>
          <w:szCs w:val="24"/>
          <w:u w:val="single"/>
          <w:lang w:val="en-US" w:eastAsia="zh-CN"/>
        </w:rPr>
        <w:t>展示展销会的策划、设计、展馆搭建、布展、撤展和现场管理服务等</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2.2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服务期限：</w:t>
      </w:r>
      <w:r>
        <w:rPr>
          <w:rFonts w:hint="eastAsia" w:ascii="华文仿宋" w:hAnsi="华文仿宋" w:eastAsia="华文仿宋" w:cs="华文仿宋"/>
          <w:sz w:val="24"/>
          <w:szCs w:val="24"/>
          <w:u w:val="single"/>
          <w:lang w:val="en-US" w:eastAsia="zh-CN"/>
        </w:rPr>
        <w:t>第三届秦巴山区绿色农林产业展示展销会的进行时间为2021年5月27日至5月29日，成交供应商应在2021年5月25日18﹕00前完成搭建，确保5月26日09﹕00参展商布展的需要</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2.3</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服务地点：</w:t>
      </w:r>
      <w:r>
        <w:rPr>
          <w:rFonts w:hint="eastAsia" w:ascii="华文仿宋" w:hAnsi="华文仿宋" w:eastAsia="华文仿宋" w:cs="华文仿宋"/>
          <w:sz w:val="24"/>
          <w:szCs w:val="24"/>
          <w:highlight w:val="none"/>
          <w:u w:val="single"/>
          <w:lang w:eastAsia="zh-CN"/>
        </w:rPr>
        <w:t>四川省巴中市体育中心（巴中经开区）</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r>
        <w:rPr>
          <w:rFonts w:hint="eastAsia" w:ascii="华文仿宋" w:hAnsi="华文仿宋" w:eastAsia="华文仿宋" w:cs="华文仿宋"/>
          <w:sz w:val="24"/>
          <w:szCs w:val="24"/>
          <w:u w:val="none"/>
          <w:lang w:eastAsia="zh-CN"/>
        </w:rPr>
        <w:t>2.4</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服务标准：</w:t>
      </w:r>
      <w:r>
        <w:rPr>
          <w:rFonts w:hint="eastAsia" w:ascii="华文仿宋" w:hAnsi="华文仿宋" w:eastAsia="华文仿宋" w:cs="华文仿宋"/>
          <w:sz w:val="24"/>
          <w:szCs w:val="24"/>
          <w:highlight w:val="none"/>
          <w:u w:val="single"/>
          <w:lang w:eastAsia="zh-CN"/>
        </w:rPr>
        <w:t>合同约定</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3.1.1</w:t>
      </w:r>
      <w:r>
        <w:rPr>
          <w:rFonts w:hint="eastAsia" w:ascii="华文仿宋" w:hAnsi="华文仿宋" w:eastAsia="华文仿宋" w:cs="华文仿宋"/>
          <w:kern w:val="2"/>
          <w:sz w:val="24"/>
          <w:szCs w:val="24"/>
          <w:u w:val="none"/>
          <w:lang w:val="en-US" w:eastAsia="zh-CN" w:bidi="ar-SA"/>
        </w:rPr>
        <w:t>在中华人民共和国境内注册的企业法人；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3.1.2</w:t>
      </w:r>
      <w:r>
        <w:rPr>
          <w:rFonts w:hint="eastAsia" w:ascii="华文仿宋" w:hAnsi="华文仿宋" w:eastAsia="华文仿宋" w:cs="华文仿宋"/>
          <w:kern w:val="2"/>
          <w:sz w:val="24"/>
          <w:szCs w:val="24"/>
          <w:u w:val="none"/>
          <w:lang w:val="en-US" w:eastAsia="zh-CN" w:bidi="ar-SA"/>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3.1.3</w:t>
      </w:r>
      <w:r>
        <w:rPr>
          <w:rFonts w:hint="eastAsia" w:ascii="华文仿宋" w:hAnsi="华文仿宋" w:eastAsia="华文仿宋" w:cs="华文仿宋"/>
          <w:kern w:val="2"/>
          <w:sz w:val="24"/>
          <w:szCs w:val="24"/>
          <w:u w:val="none"/>
          <w:lang w:val="en-US" w:eastAsia="zh-CN" w:bidi="ar-SA"/>
        </w:rPr>
        <w:t>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3.1.4</w:t>
      </w:r>
      <w:r>
        <w:rPr>
          <w:rFonts w:hint="eastAsia" w:ascii="华文仿宋" w:hAnsi="华文仿宋" w:eastAsia="华文仿宋" w:cs="华文仿宋"/>
          <w:kern w:val="2"/>
          <w:sz w:val="24"/>
          <w:szCs w:val="24"/>
          <w:u w:val="none"/>
          <w:lang w:val="en-US" w:eastAsia="zh-CN" w:bidi="ar-SA"/>
        </w:rPr>
        <w:t>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3.1.5</w:t>
      </w:r>
      <w:r>
        <w:rPr>
          <w:rFonts w:hint="eastAsia" w:ascii="华文仿宋" w:hAnsi="华文仿宋" w:eastAsia="华文仿宋" w:cs="华文仿宋"/>
          <w:kern w:val="2"/>
          <w:sz w:val="24"/>
          <w:szCs w:val="24"/>
          <w:u w:val="none"/>
          <w:lang w:val="en-US" w:eastAsia="zh-CN" w:bidi="ar-SA"/>
        </w:rPr>
        <w:t>参加本次采购活动前三年内，在经营活动中没有重大违法记录；</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3.1.6</w:t>
      </w:r>
      <w:r>
        <w:rPr>
          <w:rFonts w:hint="eastAsia" w:ascii="华文仿宋" w:hAnsi="华文仿宋" w:eastAsia="华文仿宋" w:cs="华文仿宋"/>
          <w:kern w:val="2"/>
          <w:sz w:val="24"/>
          <w:szCs w:val="24"/>
          <w:u w:val="none"/>
          <w:lang w:val="en-US" w:eastAsia="zh-CN" w:bidi="ar-SA"/>
        </w:rPr>
        <w:t>在人员、设备、资金等方面具备相应的能力。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3.2.1</w:t>
      </w:r>
      <w:r>
        <w:rPr>
          <w:rFonts w:hint="eastAsia" w:ascii="华文仿宋" w:hAnsi="华文仿宋" w:eastAsia="华文仿宋" w:cs="华文仿宋"/>
          <w:sz w:val="24"/>
          <w:szCs w:val="24"/>
          <w:u w:val="none"/>
          <w:lang w:eastAsia="zh-CN"/>
        </w:rPr>
        <w:t>处于被责令停产停业、暂扣或者吊销执照、暂扣或者吊销许可证、吊销资质</w:t>
      </w:r>
      <w:r>
        <w:rPr>
          <w:rFonts w:hint="eastAsia" w:ascii="华文仿宋" w:hAnsi="华文仿宋" w:eastAsia="华文仿宋" w:cs="华文仿宋"/>
          <w:sz w:val="24"/>
          <w:szCs w:val="24"/>
          <w:u w:val="none"/>
          <w:lang w:val="en-US" w:eastAsia="zh-CN"/>
        </w:rPr>
        <w:t>证书状态；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3.2.2</w:t>
      </w:r>
      <w:r>
        <w:rPr>
          <w:rFonts w:hint="eastAsia" w:ascii="华文仿宋" w:hAnsi="华文仿宋" w:eastAsia="华文仿宋" w:cs="华文仿宋"/>
          <w:sz w:val="24"/>
          <w:szCs w:val="24"/>
          <w:u w:val="none"/>
          <w:lang w:eastAsia="zh-CN"/>
        </w:rPr>
        <w:t>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3.2.3供应商单位及其现任法定代表人/主要负责人在截止到本项目采购公告发布之日的最近36个月内具有行贿犯罪记录。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3 </w:t>
      </w:r>
      <w:r>
        <w:rPr>
          <w:rFonts w:hint="eastAsia" w:ascii="华文仿宋" w:hAnsi="华文仿宋" w:eastAsia="华文仿宋" w:cs="华文仿宋"/>
          <w:b/>
          <w:bCs/>
          <w:sz w:val="24"/>
          <w:szCs w:val="24"/>
          <w:u w:val="none"/>
          <w:lang w:eastAsia="zh-CN"/>
        </w:rPr>
        <w:t>本次采购</w:t>
      </w:r>
      <w:r>
        <w:rPr>
          <w:rFonts w:hint="eastAsia" w:ascii="华文仿宋" w:hAnsi="华文仿宋" w:eastAsia="华文仿宋" w:cs="华文仿宋"/>
          <w:b/>
          <w:bCs/>
          <w:sz w:val="24"/>
          <w:szCs w:val="24"/>
          <w:u w:val="none"/>
          <w:lang w:val="en-US" w:eastAsia="zh-CN"/>
        </w:rPr>
        <w:t>不接受</w:t>
      </w:r>
      <w:r>
        <w:rPr>
          <w:rFonts w:hint="eastAsia" w:ascii="华文仿宋" w:hAnsi="华文仿宋" w:eastAsia="华文仿宋" w:cs="华文仿宋"/>
          <w:b/>
          <w:bCs/>
          <w:sz w:val="24"/>
          <w:szCs w:val="24"/>
          <w:u w:val="none"/>
          <w:lang w:eastAsia="zh-CN"/>
        </w:rPr>
        <w:t>联合体。</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4</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highlight w:val="none"/>
          <w:u w:val="none"/>
          <w:lang w:eastAsia="zh-CN"/>
        </w:rPr>
        <w:t>4.1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有意参加谈判活动的单位,请于</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19</w:t>
      </w:r>
      <w:r>
        <w:rPr>
          <w:rFonts w:hint="eastAsia" w:ascii="华文仿宋" w:hAnsi="华文仿宋" w:eastAsia="华文仿宋" w:cs="华文仿宋"/>
          <w:b w:val="0"/>
          <w:bCs w:val="0"/>
          <w:sz w:val="24"/>
          <w:szCs w:val="24"/>
          <w:highlight w:val="none"/>
          <w:u w:val="single"/>
          <w:lang w:eastAsia="zh-CN"/>
        </w:rPr>
        <w:t>日至2021年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23</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u w:val="single"/>
          <w:lang w:eastAsia="zh-CN"/>
        </w:rPr>
        <w:t>每日上午9:00至12:00，下午14:</w:t>
      </w:r>
      <w:r>
        <w:rPr>
          <w:rFonts w:hint="eastAsia" w:ascii="华文仿宋" w:hAnsi="华文仿宋" w:eastAsia="华文仿宋" w:cs="华文仿宋"/>
          <w:b w:val="0"/>
          <w:bCs w:val="0"/>
          <w:sz w:val="24"/>
          <w:szCs w:val="24"/>
          <w:u w:val="single"/>
          <w:lang w:val="en-US" w:eastAsia="zh-CN"/>
        </w:rPr>
        <w:t>0</w:t>
      </w:r>
      <w:r>
        <w:rPr>
          <w:rFonts w:hint="eastAsia" w:ascii="华文仿宋" w:hAnsi="华文仿宋" w:eastAsia="华文仿宋" w:cs="华文仿宋"/>
          <w:b w:val="0"/>
          <w:bCs w:val="0"/>
          <w:sz w:val="24"/>
          <w:szCs w:val="24"/>
          <w:u w:val="single"/>
          <w:lang w:eastAsia="zh-CN"/>
        </w:rPr>
        <w:t>0至17:30(北京时间，节假日除外)</w:t>
      </w:r>
      <w:r>
        <w:rPr>
          <w:rFonts w:hint="eastAsia" w:ascii="华文仿宋" w:hAnsi="华文仿宋" w:eastAsia="华文仿宋" w:cs="华文仿宋"/>
          <w:sz w:val="24"/>
          <w:szCs w:val="24"/>
          <w:u w:val="none"/>
          <w:lang w:eastAsia="zh-CN"/>
        </w:rPr>
        <w:t>，在：</w:t>
      </w:r>
      <w:r>
        <w:rPr>
          <w:rFonts w:hint="eastAsia" w:ascii="华文仿宋" w:hAnsi="华文仿宋" w:eastAsia="华文仿宋" w:cs="华文仿宋"/>
          <w:sz w:val="24"/>
          <w:szCs w:val="24"/>
          <w:u w:val="single"/>
          <w:lang w:val="en-US" w:eastAsia="zh-CN"/>
        </w:rPr>
        <w:t>现场</w:t>
      </w:r>
      <w:r>
        <w:rPr>
          <w:rFonts w:hint="eastAsia" w:ascii="华文仿宋" w:hAnsi="华文仿宋" w:eastAsia="华文仿宋" w:cs="华文仿宋"/>
          <w:b w:val="0"/>
          <w:bCs w:val="0"/>
          <w:sz w:val="24"/>
          <w:szCs w:val="24"/>
          <w:highlight w:val="none"/>
          <w:u w:val="single"/>
          <w:lang w:eastAsia="zh-CN"/>
        </w:rPr>
        <w:t>（四川深启工程项目咨询有限公司</w:t>
      </w:r>
      <w:r>
        <w:rPr>
          <w:rFonts w:hint="eastAsia" w:ascii="华文仿宋" w:hAnsi="华文仿宋" w:eastAsia="华文仿宋" w:cs="华文仿宋"/>
          <w:b w:val="0"/>
          <w:bCs w:val="0"/>
          <w:sz w:val="24"/>
          <w:szCs w:val="24"/>
          <w:highlight w:val="none"/>
          <w:u w:val="single"/>
          <w:lang w:val="en-US" w:eastAsia="zh-CN"/>
        </w:rPr>
        <w:t>-</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b w:val="0"/>
          <w:bCs w:val="0"/>
          <w:sz w:val="24"/>
          <w:szCs w:val="24"/>
          <w:highlight w:val="none"/>
          <w:u w:val="none"/>
          <w:lang w:val="en-US" w:eastAsia="zh-CN"/>
        </w:rPr>
        <w:t>或</w:t>
      </w:r>
      <w:r>
        <w:rPr>
          <w:rFonts w:hint="eastAsia" w:ascii="华文仿宋" w:hAnsi="华文仿宋" w:eastAsia="华文仿宋" w:cs="华文仿宋"/>
          <w:b w:val="0"/>
          <w:bCs w:val="0"/>
          <w:sz w:val="24"/>
          <w:szCs w:val="24"/>
          <w:highlight w:val="none"/>
          <w:u w:val="single"/>
          <w:lang w:val="en-US" w:eastAsia="zh-CN"/>
        </w:rPr>
        <w:t>远程（扫描件发至scsq9999@163.com邮箱）</w:t>
      </w:r>
      <w:r>
        <w:rPr>
          <w:rFonts w:hint="eastAsia" w:ascii="华文仿宋" w:hAnsi="华文仿宋" w:eastAsia="华文仿宋" w:cs="华文仿宋"/>
          <w:sz w:val="24"/>
          <w:szCs w:val="24"/>
          <w:u w:val="none"/>
          <w:lang w:eastAsia="zh-CN"/>
        </w:rPr>
        <w:t>购买采购文件。购买采购文件时供应商须提供</w:t>
      </w:r>
      <w:r>
        <w:rPr>
          <w:rFonts w:hint="eastAsia" w:ascii="华文仿宋" w:hAnsi="华文仿宋" w:eastAsia="华文仿宋" w:cs="华文仿宋"/>
          <w:b w:val="0"/>
          <w:bCs w:val="0"/>
          <w:sz w:val="24"/>
          <w:szCs w:val="24"/>
          <w:highlight w:val="none"/>
          <w:u w:val="single"/>
          <w:lang w:eastAsia="zh-CN"/>
        </w:rPr>
        <w:t>单位介绍信（格式自拟，</w:t>
      </w:r>
      <w:r>
        <w:rPr>
          <w:rFonts w:hint="eastAsia" w:ascii="华文仿宋" w:hAnsi="华文仿宋" w:eastAsia="华文仿宋" w:cs="华文仿宋"/>
          <w:b w:val="0"/>
          <w:bCs w:val="0"/>
          <w:sz w:val="24"/>
          <w:szCs w:val="24"/>
          <w:highlight w:val="none"/>
          <w:u w:val="single"/>
          <w:lang w:val="en-US" w:eastAsia="zh-CN"/>
        </w:rPr>
        <w:t>介绍信中须预留</w:t>
      </w:r>
      <w:r>
        <w:rPr>
          <w:rFonts w:hint="eastAsia" w:ascii="华文仿宋" w:hAnsi="华文仿宋" w:eastAsia="华文仿宋" w:cs="华文仿宋"/>
          <w:b w:val="0"/>
          <w:bCs w:val="0"/>
          <w:sz w:val="24"/>
          <w:szCs w:val="24"/>
          <w:highlight w:val="none"/>
          <w:u w:val="single"/>
          <w:lang w:eastAsia="zh-CN"/>
        </w:rPr>
        <w:t>联系人、联系方式、</w:t>
      </w:r>
      <w:r>
        <w:rPr>
          <w:rFonts w:hint="eastAsia" w:ascii="华文仿宋" w:hAnsi="华文仿宋" w:eastAsia="华文仿宋" w:cs="华文仿宋"/>
          <w:b w:val="0"/>
          <w:bCs w:val="0"/>
          <w:sz w:val="24"/>
          <w:szCs w:val="24"/>
          <w:highlight w:val="none"/>
          <w:u w:val="single"/>
          <w:lang w:val="en-US" w:eastAsia="zh-CN"/>
        </w:rPr>
        <w:t>联系</w:t>
      </w:r>
      <w:r>
        <w:rPr>
          <w:rFonts w:hint="eastAsia" w:ascii="华文仿宋" w:hAnsi="华文仿宋" w:eastAsia="华文仿宋" w:cs="华文仿宋"/>
          <w:b w:val="0"/>
          <w:bCs w:val="0"/>
          <w:sz w:val="24"/>
          <w:szCs w:val="24"/>
          <w:highlight w:val="none"/>
          <w:u w:val="single"/>
          <w:lang w:eastAsia="zh-CN"/>
        </w:rPr>
        <w:t>邮箱）及经办人身份证复印件</w:t>
      </w:r>
      <w:r>
        <w:rPr>
          <w:rFonts w:hint="eastAsia" w:ascii="华文仿宋" w:hAnsi="华文仿宋" w:eastAsia="华文仿宋" w:cs="华文仿宋"/>
          <w:b w:val="0"/>
          <w:bCs w:val="0"/>
          <w:sz w:val="24"/>
          <w:szCs w:val="24"/>
          <w:highlight w:val="none"/>
          <w:u w:val="none"/>
          <w:lang w:eastAsia="zh-CN"/>
        </w:rPr>
        <w:t>。</w:t>
      </w:r>
      <w:r>
        <w:rPr>
          <w:rFonts w:hint="eastAsia" w:ascii="华文仿宋" w:hAnsi="华文仿宋" w:eastAsia="华文仿宋" w:cs="华文仿宋"/>
          <w:b w:val="0"/>
          <w:bCs w:val="0"/>
          <w:sz w:val="24"/>
          <w:szCs w:val="24"/>
          <w:highlight w:val="none"/>
          <w:u w:val="none"/>
          <w:lang w:val="en-US" w:eastAsia="zh-CN"/>
        </w:rPr>
        <w:t>以上报名资料</w:t>
      </w:r>
      <w:r>
        <w:rPr>
          <w:rFonts w:hint="eastAsia" w:ascii="华文仿宋" w:hAnsi="华文仿宋" w:eastAsia="华文仿宋" w:cs="华文仿宋"/>
          <w:sz w:val="24"/>
          <w:szCs w:val="24"/>
          <w:u w:val="none"/>
          <w:lang w:eastAsia="zh-CN"/>
        </w:rPr>
        <w:t>均须加盖供应商单位公章（鲜章），采用远程方式获取</w:t>
      </w:r>
      <w:r>
        <w:rPr>
          <w:rFonts w:hint="eastAsia" w:ascii="华文仿宋" w:hAnsi="华文仿宋" w:eastAsia="华文仿宋" w:cs="华文仿宋"/>
          <w:sz w:val="24"/>
          <w:szCs w:val="24"/>
          <w:u w:val="none"/>
          <w:lang w:val="en-US" w:eastAsia="zh-CN"/>
        </w:rPr>
        <w:t>谈判采购</w:t>
      </w:r>
      <w:r>
        <w:rPr>
          <w:rFonts w:hint="eastAsia" w:ascii="华文仿宋" w:hAnsi="华文仿宋" w:eastAsia="华文仿宋" w:cs="华文仿宋"/>
          <w:sz w:val="24"/>
          <w:szCs w:val="24"/>
          <w:u w:val="none"/>
          <w:lang w:eastAsia="zh-CN"/>
        </w:rPr>
        <w:t>文件的，请于递交响应文件时将上述</w:t>
      </w:r>
      <w:r>
        <w:rPr>
          <w:rFonts w:hint="eastAsia" w:ascii="华文仿宋" w:hAnsi="华文仿宋" w:eastAsia="华文仿宋" w:cs="华文仿宋"/>
          <w:b w:val="0"/>
          <w:bCs w:val="0"/>
          <w:sz w:val="24"/>
          <w:szCs w:val="24"/>
          <w:highlight w:val="none"/>
          <w:u w:val="none"/>
          <w:lang w:val="en-US" w:eastAsia="zh-CN"/>
        </w:rPr>
        <w:t>报名资料</w:t>
      </w:r>
      <w:r>
        <w:rPr>
          <w:rFonts w:hint="eastAsia" w:ascii="华文仿宋" w:hAnsi="华文仿宋" w:eastAsia="华文仿宋" w:cs="华文仿宋"/>
          <w:sz w:val="24"/>
          <w:szCs w:val="24"/>
          <w:u w:val="none"/>
          <w:lang w:eastAsia="zh-CN"/>
        </w:rPr>
        <w:t>原件交至四川深启工程项目咨询有限公司。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4.2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采购文件</w:t>
      </w:r>
      <w:r>
        <w:rPr>
          <w:rFonts w:hint="eastAsia" w:ascii="华文仿宋" w:hAnsi="华文仿宋" w:eastAsia="华文仿宋" w:cs="华文仿宋"/>
          <w:b w:val="0"/>
          <w:bCs w:val="0"/>
          <w:sz w:val="24"/>
          <w:szCs w:val="24"/>
          <w:u w:val="none"/>
          <w:lang w:eastAsia="zh-CN"/>
        </w:rPr>
        <w:t>每套售价</w:t>
      </w:r>
      <w:r>
        <w:rPr>
          <w:rFonts w:hint="eastAsia" w:ascii="华文仿宋" w:hAnsi="华文仿宋" w:eastAsia="华文仿宋" w:cs="华文仿宋"/>
          <w:b w:val="0"/>
          <w:bCs w:val="0"/>
          <w:sz w:val="24"/>
          <w:szCs w:val="24"/>
          <w:u w:val="single"/>
          <w:lang w:val="en-US" w:eastAsia="zh-CN"/>
        </w:rPr>
        <w:t>300</w:t>
      </w:r>
      <w:r>
        <w:rPr>
          <w:rFonts w:hint="eastAsia" w:ascii="华文仿宋" w:hAnsi="华文仿宋" w:eastAsia="华文仿宋" w:cs="华文仿宋"/>
          <w:b w:val="0"/>
          <w:bCs w:val="0"/>
          <w:sz w:val="24"/>
          <w:szCs w:val="24"/>
          <w:u w:val="none"/>
          <w:lang w:eastAsia="zh-CN"/>
        </w:rPr>
        <w:t>元</w:t>
      </w:r>
      <w:r>
        <w:rPr>
          <w:rFonts w:hint="eastAsia" w:ascii="华文仿宋" w:hAnsi="华文仿宋" w:eastAsia="华文仿宋" w:cs="华文仿宋"/>
          <w:sz w:val="24"/>
          <w:szCs w:val="24"/>
          <w:u w:val="none"/>
          <w:lang w:eastAsia="zh-CN"/>
        </w:rPr>
        <w:t>，售后不退</w:t>
      </w:r>
      <w:r>
        <w:rPr>
          <w:rFonts w:hint="eastAsia" w:ascii="华文仿宋" w:hAnsi="华文仿宋" w:eastAsia="华文仿宋" w:cs="华文仿宋"/>
          <w:sz w:val="24"/>
          <w:szCs w:val="24"/>
          <w:u w:val="none"/>
          <w:lang w:val="en-US" w:eastAsia="zh-CN"/>
        </w:rPr>
        <w:t>，谈判资格不能转让。</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5</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5.1 响应文件递交的截止时间为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w:t>
      </w:r>
      <w:r>
        <w:rPr>
          <w:rFonts w:hint="eastAsia" w:ascii="华文仿宋" w:hAnsi="华文仿宋" w:eastAsia="华文仿宋" w:cs="华文仿宋"/>
          <w:b w:val="0"/>
          <w:bCs w:val="0"/>
          <w:sz w:val="24"/>
          <w:szCs w:val="24"/>
          <w:highlight w:val="none"/>
          <w:u w:val="single"/>
          <w:lang w:eastAsia="zh-CN"/>
        </w:rPr>
        <w:t>:</w:t>
      </w:r>
      <w:r>
        <w:rPr>
          <w:rFonts w:hint="eastAsia" w:ascii="华文仿宋" w:hAnsi="华文仿宋" w:eastAsia="华文仿宋" w:cs="华文仿宋"/>
          <w:b w:val="0"/>
          <w:bCs w:val="0"/>
          <w:sz w:val="24"/>
          <w:szCs w:val="24"/>
          <w:highlight w:val="none"/>
          <w:u w:val="single"/>
          <w:lang w:val="en-US" w:eastAsia="zh-CN"/>
        </w:rPr>
        <w:t>15</w:t>
      </w:r>
      <w:r>
        <w:rPr>
          <w:rFonts w:hint="eastAsia" w:ascii="华文仿宋" w:hAnsi="华文仿宋" w:eastAsia="华文仿宋" w:cs="华文仿宋"/>
          <w:sz w:val="24"/>
          <w:szCs w:val="24"/>
          <w:highlight w:val="none"/>
          <w:u w:val="none"/>
          <w:lang w:eastAsia="zh-CN"/>
        </w:rPr>
        <w:t>，</w:t>
      </w:r>
      <w:r>
        <w:rPr>
          <w:rFonts w:hint="eastAsia" w:ascii="华文仿宋" w:hAnsi="华文仿宋" w:eastAsia="华文仿宋" w:cs="华文仿宋"/>
          <w:sz w:val="24"/>
          <w:szCs w:val="24"/>
          <w:u w:val="none"/>
          <w:lang w:eastAsia="zh-CN"/>
        </w:rPr>
        <w:t>地点为</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5.2逾期送达的、未送达指定地点的响应文件，采购人和采购代理机构将拒绝接收。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6</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谈判时间和地点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递交响应文件的供应商应委派代表准时参加谈判活动,谈判开始时间预计为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w:t>
      </w:r>
      <w:r>
        <w:rPr>
          <w:rFonts w:hint="eastAsia" w:ascii="华文仿宋" w:hAnsi="华文仿宋" w:eastAsia="华文仿宋" w:cs="华文仿宋"/>
          <w:b w:val="0"/>
          <w:bCs w:val="0"/>
          <w:sz w:val="24"/>
          <w:szCs w:val="24"/>
          <w:highlight w:val="none"/>
          <w:u w:val="single"/>
          <w:lang w:eastAsia="zh-CN"/>
        </w:rPr>
        <w:t>:</w:t>
      </w:r>
      <w:r>
        <w:rPr>
          <w:rFonts w:hint="eastAsia" w:ascii="华文仿宋" w:hAnsi="华文仿宋" w:eastAsia="华文仿宋" w:cs="华文仿宋"/>
          <w:b w:val="0"/>
          <w:bCs w:val="0"/>
          <w:sz w:val="24"/>
          <w:szCs w:val="24"/>
          <w:highlight w:val="none"/>
          <w:u w:val="single"/>
          <w:lang w:val="en-US" w:eastAsia="zh-CN"/>
        </w:rPr>
        <w:t>15</w:t>
      </w:r>
      <w:r>
        <w:rPr>
          <w:rFonts w:hint="eastAsia" w:ascii="华文仿宋" w:hAnsi="华文仿宋" w:eastAsia="华文仿宋" w:cs="华文仿宋"/>
          <w:sz w:val="24"/>
          <w:szCs w:val="24"/>
          <w:u w:val="none"/>
          <w:lang w:eastAsia="zh-CN"/>
        </w:rPr>
        <w:t>，与每一位供应商进行谈判的具体时间另行通知。谈判地点为</w:t>
      </w:r>
      <w:r>
        <w:rPr>
          <w:rFonts w:hint="eastAsia" w:ascii="华文仿宋" w:hAnsi="华文仿宋" w:eastAsia="华文仿宋" w:cs="华文仿宋"/>
          <w:b w:val="0"/>
          <w:bCs w:val="0"/>
          <w:sz w:val="24"/>
          <w:szCs w:val="24"/>
          <w:u w:val="single"/>
          <w:lang w:eastAsia="zh-CN"/>
        </w:rPr>
        <w:t>四川省巴中市巴州区江北望王路龙泉名都A3幢10层1号</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7</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本谈判采购公告在</w:t>
      </w:r>
      <w:r>
        <w:rPr>
          <w:rFonts w:hint="eastAsia" w:ascii="华文仿宋" w:hAnsi="华文仿宋" w:eastAsia="华文仿宋" w:cs="华文仿宋"/>
          <w:b w:val="0"/>
          <w:bCs w:val="0"/>
          <w:i w:val="0"/>
          <w:iCs w:val="0"/>
          <w:sz w:val="24"/>
          <w:szCs w:val="24"/>
          <w:u w:val="single"/>
          <w:lang w:val="en-US" w:eastAsia="zh-CN"/>
        </w:rPr>
        <w:t>中国招标投标公共服务平台（http://www.cebpubservice.com/）、中国政府采购网（http://www.ccgp.gov.cn/）巴中市国有资产监督管理委员会官网（http://gzw.cnbz.gov.cn/）、巴中市农业投资集团有限公司官网（http://www.bzntjt.cn/）</w:t>
      </w:r>
      <w:r>
        <w:rPr>
          <w:rFonts w:hint="eastAsia" w:ascii="华文仿宋" w:hAnsi="华文仿宋" w:eastAsia="华文仿宋" w:cs="华文仿宋"/>
          <w:sz w:val="24"/>
          <w:szCs w:val="24"/>
          <w:u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8</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其他：</w:t>
      </w:r>
      <w:r>
        <w:rPr>
          <w:rFonts w:hint="eastAsia" w:ascii="华文仿宋" w:hAnsi="华文仿宋" w:eastAsia="华文仿宋" w:cs="华文仿宋"/>
          <w:sz w:val="24"/>
          <w:szCs w:val="24"/>
          <w:u w:val="none"/>
          <w:lang w:val="en-US" w:eastAsia="zh-CN"/>
        </w:rPr>
        <w:t>本项目评审方法为：</w:t>
      </w:r>
      <w:r>
        <w:rPr>
          <w:rFonts w:hint="eastAsia" w:ascii="华文仿宋" w:hAnsi="华文仿宋" w:eastAsia="华文仿宋" w:cs="华文仿宋"/>
          <w:b w:val="0"/>
          <w:bCs w:val="0"/>
          <w:sz w:val="24"/>
          <w:szCs w:val="24"/>
          <w:u w:val="single"/>
          <w:lang w:val="en-US" w:eastAsia="zh-CN"/>
        </w:rPr>
        <w:t>综合评分法</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eastAsia="zh-CN"/>
        </w:rPr>
        <w:t>9</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联系方式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val="en-US" w:eastAsia="zh-CN"/>
        </w:rPr>
        <w:t xml:space="preserve">采 购 人：巴中市农业投资集团有限公司 </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 系 人：罗瞻宏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b/>
          <w:bCs/>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联系方式：183 0284 0074</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val="en-US" w:eastAsia="zh-CN"/>
        </w:rPr>
      </w:pPr>
      <w:r>
        <w:rPr>
          <w:rFonts w:hint="eastAsia" w:ascii="华文仿宋" w:hAnsi="华文仿宋" w:eastAsia="华文仿宋" w:cs="华文仿宋"/>
          <w:b/>
          <w:bCs/>
          <w:sz w:val="24"/>
          <w:szCs w:val="24"/>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联 系 人：陈女士</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电子邮箱：scsq9999@163.com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 户 名：四川深启工程项目咨询有限公司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开户银行：中国建设银行股份有限公司巴中白云台支行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8"/>
          <w:szCs w:val="28"/>
          <w:u w:val="none"/>
          <w:lang w:val="en-US" w:eastAsia="zh-CN"/>
        </w:rPr>
      </w:pPr>
      <w:r>
        <w:rPr>
          <w:rFonts w:hint="eastAsia" w:ascii="华文仿宋" w:hAnsi="华文仿宋" w:eastAsia="华文仿宋" w:cs="华文仿宋"/>
          <w:sz w:val="24"/>
          <w:szCs w:val="24"/>
          <w:u w:val="none"/>
          <w:lang w:val="en-US" w:eastAsia="zh-CN"/>
        </w:rPr>
        <w:t>账    号：51050176004100000476</w:t>
      </w:r>
      <w:bookmarkStart w:id="1" w:name="_GoBack"/>
      <w:bookmarkEnd w:id="1"/>
    </w:p>
    <w:p>
      <w:pPr>
        <w:jc w:val="right"/>
        <w:rPr>
          <w:rFonts w:hint="eastAsia" w:ascii="华文仿宋" w:hAnsi="华文仿宋" w:eastAsia="华文仿宋" w:cs="华文仿宋"/>
          <w:b/>
          <w:bCs/>
          <w:sz w:val="28"/>
          <w:szCs w:val="36"/>
          <w:u w:val="none"/>
          <w:lang w:val="en-US" w:eastAsia="zh-CN"/>
        </w:rPr>
      </w:pPr>
      <w:r>
        <w:rPr>
          <w:rFonts w:hint="eastAsia" w:ascii="华文仿宋" w:hAnsi="华文仿宋" w:eastAsia="华文仿宋" w:cs="华文仿宋"/>
          <w:b/>
          <w:bCs/>
          <w:sz w:val="28"/>
          <w:szCs w:val="28"/>
          <w:u w:val="none"/>
          <w:lang w:val="en-US" w:eastAsia="zh-CN"/>
        </w:rPr>
        <w:t>2021年04月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5B4EA9"/>
    <w:rsid w:val="505B4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qFormat/>
    <w:uiPriority w:val="0"/>
    <w:pPr>
      <w:spacing w:after="120"/>
    </w:pPr>
  </w:style>
  <w:style w:type="paragraph" w:styleId="4">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2021-04-16T11:03:00Z</dcterms:created>
  <dc:creator>xjm</dc:creator>
  <cp:lastModifiedBy>xjm</cp:lastModifiedBy>
  <dcterms:modified xsi:type="dcterms:W3CDTF">2021-04-16T11:05:32Z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